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三级指挥</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4" w:hRule="atLeast"/>
        </w:trPr>
        <w:tc>
          <w:tcPr>
            <w:tcW w:w="15618" w:type="dxa"/>
            <w:vAlign w:val="top"/>
          </w:tcPr>
          <w:p>
            <w:pPr>
              <w:keepNext w:val="0"/>
              <w:keepLines w:val="0"/>
              <w:widowControl/>
              <w:suppressLineNumbers w:val="0"/>
              <w:ind w:firstLine="438" w:firstLineChars="200"/>
              <w:jc w:val="left"/>
              <w:rPr>
                <w:rFonts w:hint="eastAsia"/>
                <w:b w:val="0"/>
                <w:bCs w:val="0"/>
                <w:color w:val="FF0000"/>
              </w:rPr>
            </w:pPr>
            <w:r>
              <w:rPr>
                <w:rFonts w:hint="eastAsia" w:ascii="宋体" w:hAnsi="宋体" w:eastAsia="宋体" w:cs="宋体"/>
                <w:b/>
                <w:bCs/>
                <w:spacing w:val="-1"/>
                <w:sz w:val="22"/>
                <w:szCs w:val="22"/>
                <w:lang w:val="en-US" w:eastAsia="zh-CN"/>
              </w:rPr>
              <w:t xml:space="preserve">自评符合学历资历条件情况   </w:t>
            </w:r>
            <w:r>
              <w:rPr>
                <w:rFonts w:hint="eastAsia" w:ascii="Arial" w:hAnsi="Arial" w:eastAsia="Arial" w:cs="Arial"/>
                <w:b w:val="0"/>
                <w:bCs w:val="0"/>
                <w:snapToGrid w:val="0"/>
                <w:color w:val="FF0000"/>
                <w:kern w:val="0"/>
                <w:sz w:val="21"/>
                <w:szCs w:val="21"/>
                <w:lang w:val="en-US" w:eastAsia="zh-CN" w:bidi="ar-SA"/>
              </w:rPr>
              <w:t>申报条件</w:t>
            </w:r>
            <w:r>
              <w:rPr>
                <w:rFonts w:hint="eastAsia"/>
                <w:b w:val="0"/>
                <w:bCs w:val="0"/>
                <w:color w:val="FF0000"/>
              </w:rPr>
              <w:t>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b w:val="0"/>
                <w:bCs w:val="0"/>
                <w:color w:val="FF0000"/>
              </w:rPr>
              <w:t>的选项打“√”)</w:t>
            </w:r>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具备博士学位。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具备硕士学位，取得四级指挥职称后，从事指挥工作满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取得四级指挥职称后，从事指挥工作满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年。 </w:t>
            </w:r>
          </w:p>
          <w:p>
            <w:pPr>
              <w:spacing w:line="360" w:lineRule="auto"/>
              <w:ind w:firstLine="222" w:firstLineChars="1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spacing w:before="186" w:line="360" w:lineRule="auto"/>
              <w:ind w:firstLine="220" w:firstLineChars="100"/>
              <w:rPr>
                <w:rFonts w:hint="eastAsia" w:ascii="宋体" w:hAnsi="宋体" w:eastAsia="宋体" w:cs="宋体"/>
              </w:rPr>
            </w:pPr>
            <w:r>
              <w:rPr>
                <w:rFonts w:hint="eastAsia" w:ascii="宋体" w:hAnsi="宋体" w:eastAsia="宋体" w:cs="宋体"/>
                <w:position w:val="19"/>
              </w:rPr>
              <w:sym w:font="Wingdings" w:char="00A8"/>
            </w:r>
            <w:bookmarkStart w:id="0" w:name="_GoBack"/>
            <w:bookmarkEnd w:id="0"/>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1" w:hRule="atLeast"/>
        </w:trPr>
        <w:tc>
          <w:tcPr>
            <w:tcW w:w="15618" w:type="dxa"/>
            <w:vAlign w:val="top"/>
          </w:tcPr>
          <w:p>
            <w:pPr>
              <w:pStyle w:val="5"/>
              <w:spacing w:before="71" w:line="221" w:lineRule="auto"/>
              <w:ind w:left="152"/>
              <w:rPr>
                <w:rFonts w:hint="eastAsia" w:ascii="Arial" w:hAnsi="Arial" w:eastAsia="Arial" w:cs="Arial"/>
                <w:b w:val="0"/>
                <w:bCs w:val="0"/>
                <w:snapToGrid w:val="0"/>
                <w:color w:val="FF0000"/>
                <w:kern w:val="0"/>
                <w:sz w:val="21"/>
                <w:szCs w:val="21"/>
                <w:lang w:val="en-US" w:eastAsia="zh-CN" w:bidi="ar-SA"/>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Arial" w:hAnsi="Arial" w:eastAsia="Arial" w:cs="Arial"/>
                <w:b w:val="0"/>
                <w:bCs w:val="0"/>
                <w:snapToGrid w:val="0"/>
                <w:color w:val="FF0000"/>
                <w:kern w:val="0"/>
                <w:sz w:val="21"/>
                <w:szCs w:val="21"/>
                <w:lang w:val="en-US" w:eastAsia="zh-CN" w:bidi="ar-SA"/>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具有比较系统的专业理论知识和一定的文化艺术素养。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比较熟练地掌握专业的指挥技巧。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能独立指挥并准确表达作品的艺术风格，能履行本岗位职责，符合下列条件：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）圆满完成本单位分配的指挥任务。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）担任各种类型曲（剧）目的音乐会或文艺晚会的指挥</w:t>
            </w:r>
            <w:r>
              <w:rPr>
                <w:rFonts w:hint="default" w:ascii="宋体" w:hAnsi="宋体" w:eastAsia="宋体" w:cs="宋体"/>
                <w:snapToGrid w:val="0"/>
                <w:color w:val="000000"/>
                <w:spacing w:val="1"/>
                <w:kern w:val="0"/>
                <w:sz w:val="22"/>
                <w:szCs w:val="22"/>
                <w:lang w:val="en-US" w:eastAsia="zh-CN" w:bidi="ar-SA"/>
              </w:rPr>
              <w:t xml:space="preserve">10 </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）指挥各种风格、题材的演出曲目 </w:t>
            </w:r>
            <w:r>
              <w:rPr>
                <w:rFonts w:hint="default" w:ascii="宋体" w:hAnsi="宋体" w:eastAsia="宋体" w:cs="宋体"/>
                <w:snapToGrid w:val="0"/>
                <w:color w:val="000000"/>
                <w:spacing w:val="1"/>
                <w:kern w:val="0"/>
                <w:sz w:val="22"/>
                <w:szCs w:val="22"/>
                <w:lang w:val="en-US" w:eastAsia="zh-CN" w:bidi="ar-SA"/>
              </w:rPr>
              <w:t xml:space="preserve">15 </w:t>
            </w:r>
            <w:r>
              <w:rPr>
                <w:rFonts w:hint="eastAsia" w:ascii="宋体" w:hAnsi="宋体" w:eastAsia="宋体" w:cs="宋体"/>
                <w:snapToGrid w:val="0"/>
                <w:color w:val="000000"/>
                <w:spacing w:val="1"/>
                <w:kern w:val="0"/>
                <w:sz w:val="22"/>
                <w:szCs w:val="22"/>
                <w:lang w:val="en-US" w:eastAsia="zh-CN" w:bidi="ar-SA"/>
              </w:rPr>
              <w:t xml:space="preserve">部以上，或戏曲、歌舞音乐伴奏 </w:t>
            </w:r>
            <w:r>
              <w:rPr>
                <w:rFonts w:hint="default" w:ascii="宋体" w:hAnsi="宋体" w:eastAsia="宋体" w:cs="宋体"/>
                <w:snapToGrid w:val="0"/>
                <w:color w:val="000000"/>
                <w:spacing w:val="1"/>
                <w:kern w:val="0"/>
                <w:sz w:val="22"/>
                <w:szCs w:val="22"/>
                <w:lang w:val="en-US" w:eastAsia="zh-CN" w:bidi="ar-SA"/>
              </w:rPr>
              <w:t xml:space="preserve">15 </w:t>
            </w:r>
            <w:r>
              <w:rPr>
                <w:rFonts w:hint="eastAsia" w:ascii="宋体" w:hAnsi="宋体" w:eastAsia="宋体" w:cs="宋体"/>
                <w:snapToGrid w:val="0"/>
                <w:color w:val="000000"/>
                <w:spacing w:val="1"/>
                <w:kern w:val="0"/>
                <w:sz w:val="22"/>
                <w:szCs w:val="22"/>
                <w:lang w:val="en-US" w:eastAsia="zh-CN" w:bidi="ar-SA"/>
              </w:rPr>
              <w:t>部（套）以上。</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15618" w:type="dxa"/>
            <w:vAlign w:val="top"/>
          </w:tcPr>
          <w:p>
            <w:pPr>
              <w:pStyle w:val="5"/>
              <w:spacing w:before="72" w:line="221" w:lineRule="auto"/>
              <w:ind w:left="152"/>
              <w:rPr>
                <w:rFonts w:hint="eastAsia" w:ascii="Arial" w:hAnsi="Arial" w:eastAsia="Arial" w:cs="Arial"/>
                <w:b w:val="0"/>
                <w:bCs w:val="0"/>
                <w:snapToGrid w:val="0"/>
                <w:color w:val="FF0000"/>
                <w:kern w:val="0"/>
                <w:sz w:val="21"/>
                <w:szCs w:val="21"/>
                <w:lang w:val="en-US" w:eastAsia="zh-CN" w:bidi="ar-SA"/>
              </w:rPr>
            </w:pPr>
            <w:r>
              <w:rPr>
                <w:rFonts w:hint="eastAsia" w:ascii="宋体" w:hAnsi="宋体" w:eastAsia="宋体" w:cs="宋体"/>
                <w:spacing w:val="-3"/>
                <w:sz w:val="22"/>
                <w:szCs w:val="22"/>
                <w14:textOutline w14:w="4013" w14:cap="sq" w14:cmpd="sng">
                  <w14:solidFill>
                    <w14:srgbClr w14:val="000000"/>
                  </w14:solidFill>
                  <w14:prstDash w14:val="solid"/>
                  <w14:bevel/>
                </w14:textOutline>
              </w:rPr>
              <w:t>自评符合业绩成果条件情况</w:t>
            </w:r>
            <w:r>
              <w:rPr>
                <w:rFonts w:hint="eastAsia" w:cs="宋体"/>
                <w:spacing w:val="-3"/>
                <w:sz w:val="22"/>
                <w:szCs w:val="2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Arial" w:hAnsi="Arial" w:eastAsia="Arial" w:cs="Arial"/>
                <w:b w:val="0"/>
                <w:bCs w:val="0"/>
                <w:snapToGrid w:val="0"/>
                <w:color w:val="FF0000"/>
                <w:kern w:val="0"/>
                <w:sz w:val="21"/>
                <w:szCs w:val="21"/>
                <w:lang w:val="en-US" w:eastAsia="zh-CN" w:bidi="ar-SA"/>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担任指挥的作品，获省级以上奖项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2.担任指挥的作品，获市级一等奖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指挥专业艺术团（队）演出大型作品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部，或中小型作品</w:t>
            </w:r>
            <w:r>
              <w:rPr>
                <w:rFonts w:hint="default" w:ascii="宋体" w:hAnsi="宋体" w:eastAsia="宋体" w:cs="宋体"/>
                <w:snapToGrid w:val="0"/>
                <w:color w:val="000000"/>
                <w:spacing w:val="1"/>
                <w:kern w:val="0"/>
                <w:sz w:val="22"/>
                <w:szCs w:val="22"/>
                <w:lang w:val="en-US" w:eastAsia="zh-CN" w:bidi="ar-SA"/>
              </w:rPr>
              <w:t xml:space="preserve">15 </w:t>
            </w:r>
            <w:r>
              <w:rPr>
                <w:rFonts w:hint="eastAsia" w:ascii="宋体" w:hAnsi="宋体" w:eastAsia="宋体" w:cs="宋体"/>
                <w:snapToGrid w:val="0"/>
                <w:color w:val="000000"/>
                <w:spacing w:val="1"/>
                <w:kern w:val="0"/>
                <w:sz w:val="22"/>
                <w:szCs w:val="22"/>
                <w:lang w:val="en-US" w:eastAsia="zh-CN" w:bidi="ar-SA"/>
              </w:rPr>
              <w:t>部（套），获听众好评和专家认可。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9"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w:t>
            </w:r>
            <w:r>
              <w:rPr>
                <w:rFonts w:hint="eastAsia" w:ascii="宋体" w:hAnsi="宋体" w:eastAsia="宋体" w:cs="宋体"/>
                <w:color w:val="FF0000"/>
                <w:spacing w:val="-4"/>
              </w:rPr>
              <w:t>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独立撰写并在本专业期刊上公开发表有一定水平的学术论文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能代表本人专业技术能力水平的公开演出的音乐会、剧（节）目片段，能展现较高的指挥水平。</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75194C"/>
    <w:rsid w:val="019F4F94"/>
    <w:rsid w:val="01E9759B"/>
    <w:rsid w:val="02930952"/>
    <w:rsid w:val="031E3529"/>
    <w:rsid w:val="03ED754E"/>
    <w:rsid w:val="044F0C47"/>
    <w:rsid w:val="05DB784B"/>
    <w:rsid w:val="05FF0516"/>
    <w:rsid w:val="060C68AF"/>
    <w:rsid w:val="06A20FC1"/>
    <w:rsid w:val="06EC3E82"/>
    <w:rsid w:val="072231E0"/>
    <w:rsid w:val="07F12200"/>
    <w:rsid w:val="08193505"/>
    <w:rsid w:val="08534C69"/>
    <w:rsid w:val="091066B6"/>
    <w:rsid w:val="09210786"/>
    <w:rsid w:val="0DEC0073"/>
    <w:rsid w:val="0F2A1B00"/>
    <w:rsid w:val="0FA62554"/>
    <w:rsid w:val="104424E1"/>
    <w:rsid w:val="11763776"/>
    <w:rsid w:val="120A74E2"/>
    <w:rsid w:val="12DA6709"/>
    <w:rsid w:val="13223BB5"/>
    <w:rsid w:val="132F1E2E"/>
    <w:rsid w:val="133856E3"/>
    <w:rsid w:val="13AD711E"/>
    <w:rsid w:val="14661880"/>
    <w:rsid w:val="14BB44BF"/>
    <w:rsid w:val="14DD059E"/>
    <w:rsid w:val="15AC3C0A"/>
    <w:rsid w:val="15E74C42"/>
    <w:rsid w:val="16096967"/>
    <w:rsid w:val="16AB0B68"/>
    <w:rsid w:val="182319BF"/>
    <w:rsid w:val="18627A4A"/>
    <w:rsid w:val="1A451B7F"/>
    <w:rsid w:val="1A7F369B"/>
    <w:rsid w:val="1A893695"/>
    <w:rsid w:val="1ADA70F7"/>
    <w:rsid w:val="1AF8344E"/>
    <w:rsid w:val="1B83540D"/>
    <w:rsid w:val="1BDF2C69"/>
    <w:rsid w:val="1C0227D6"/>
    <w:rsid w:val="1C7F3D3E"/>
    <w:rsid w:val="1CB03FE0"/>
    <w:rsid w:val="1D3764AF"/>
    <w:rsid w:val="1D3F5364"/>
    <w:rsid w:val="1D5670A8"/>
    <w:rsid w:val="1E7B061E"/>
    <w:rsid w:val="1E865B04"/>
    <w:rsid w:val="20E76E10"/>
    <w:rsid w:val="21380A48"/>
    <w:rsid w:val="218B2292"/>
    <w:rsid w:val="2244593C"/>
    <w:rsid w:val="23867849"/>
    <w:rsid w:val="23BC6638"/>
    <w:rsid w:val="25697422"/>
    <w:rsid w:val="26667E05"/>
    <w:rsid w:val="26E72CF4"/>
    <w:rsid w:val="275315CB"/>
    <w:rsid w:val="29045A7C"/>
    <w:rsid w:val="295D104C"/>
    <w:rsid w:val="296647C1"/>
    <w:rsid w:val="2ABC4038"/>
    <w:rsid w:val="2C4627F2"/>
    <w:rsid w:val="2C520C10"/>
    <w:rsid w:val="2C5A1872"/>
    <w:rsid w:val="2D5664DE"/>
    <w:rsid w:val="2D8F19F0"/>
    <w:rsid w:val="2D937732"/>
    <w:rsid w:val="2DC21DC5"/>
    <w:rsid w:val="2E9633BE"/>
    <w:rsid w:val="306233EC"/>
    <w:rsid w:val="31013F5E"/>
    <w:rsid w:val="3115220C"/>
    <w:rsid w:val="314D5E4A"/>
    <w:rsid w:val="31974426"/>
    <w:rsid w:val="31DB3455"/>
    <w:rsid w:val="3361798A"/>
    <w:rsid w:val="33775400"/>
    <w:rsid w:val="344277BC"/>
    <w:rsid w:val="351F5D4F"/>
    <w:rsid w:val="355754E9"/>
    <w:rsid w:val="36AA5455"/>
    <w:rsid w:val="36DB3B2E"/>
    <w:rsid w:val="37152F66"/>
    <w:rsid w:val="39D23390"/>
    <w:rsid w:val="3A06109F"/>
    <w:rsid w:val="3A1E4827"/>
    <w:rsid w:val="3B5D0283"/>
    <w:rsid w:val="3CBB4F2E"/>
    <w:rsid w:val="3CBB635D"/>
    <w:rsid w:val="3F8F587F"/>
    <w:rsid w:val="3F967395"/>
    <w:rsid w:val="40642868"/>
    <w:rsid w:val="41015486"/>
    <w:rsid w:val="418903A1"/>
    <w:rsid w:val="41DB6F8F"/>
    <w:rsid w:val="41E55C2A"/>
    <w:rsid w:val="425D3A13"/>
    <w:rsid w:val="42C90675"/>
    <w:rsid w:val="42C91C7A"/>
    <w:rsid w:val="43505326"/>
    <w:rsid w:val="4415206C"/>
    <w:rsid w:val="45AA34FD"/>
    <w:rsid w:val="46641745"/>
    <w:rsid w:val="46827EEC"/>
    <w:rsid w:val="471072A6"/>
    <w:rsid w:val="4743767B"/>
    <w:rsid w:val="47CB141F"/>
    <w:rsid w:val="48027536"/>
    <w:rsid w:val="484E298E"/>
    <w:rsid w:val="48AC74A2"/>
    <w:rsid w:val="49E739C6"/>
    <w:rsid w:val="4C28166D"/>
    <w:rsid w:val="4C9D1F42"/>
    <w:rsid w:val="4DAE7818"/>
    <w:rsid w:val="4EA85D29"/>
    <w:rsid w:val="50025BF9"/>
    <w:rsid w:val="5012408F"/>
    <w:rsid w:val="50D21A70"/>
    <w:rsid w:val="525A3ACB"/>
    <w:rsid w:val="52A44127"/>
    <w:rsid w:val="54042ECF"/>
    <w:rsid w:val="545B74F3"/>
    <w:rsid w:val="54857525"/>
    <w:rsid w:val="55436576"/>
    <w:rsid w:val="55EE4705"/>
    <w:rsid w:val="56E12A0D"/>
    <w:rsid w:val="574D4581"/>
    <w:rsid w:val="575C16B2"/>
    <w:rsid w:val="587547D2"/>
    <w:rsid w:val="58923791"/>
    <w:rsid w:val="59586EB8"/>
    <w:rsid w:val="5A0525E8"/>
    <w:rsid w:val="5A112329"/>
    <w:rsid w:val="5A8D6765"/>
    <w:rsid w:val="5AC32B55"/>
    <w:rsid w:val="5B152C85"/>
    <w:rsid w:val="5B3475AF"/>
    <w:rsid w:val="5DD12E21"/>
    <w:rsid w:val="5EE65064"/>
    <w:rsid w:val="5EEE3F19"/>
    <w:rsid w:val="5FB47230"/>
    <w:rsid w:val="5FE159D6"/>
    <w:rsid w:val="60242381"/>
    <w:rsid w:val="618B5A4F"/>
    <w:rsid w:val="626544F2"/>
    <w:rsid w:val="62903F63"/>
    <w:rsid w:val="62F17795"/>
    <w:rsid w:val="63F7386F"/>
    <w:rsid w:val="64D25170"/>
    <w:rsid w:val="656B0071"/>
    <w:rsid w:val="65847D82"/>
    <w:rsid w:val="65DD2659"/>
    <w:rsid w:val="662D3578"/>
    <w:rsid w:val="666845B1"/>
    <w:rsid w:val="669045EE"/>
    <w:rsid w:val="66F668B6"/>
    <w:rsid w:val="671146F3"/>
    <w:rsid w:val="679D472E"/>
    <w:rsid w:val="67D3114F"/>
    <w:rsid w:val="67FC76A6"/>
    <w:rsid w:val="68387AED"/>
    <w:rsid w:val="685C1945"/>
    <w:rsid w:val="68BE430D"/>
    <w:rsid w:val="68EA584D"/>
    <w:rsid w:val="6AB57FE0"/>
    <w:rsid w:val="6ACE116B"/>
    <w:rsid w:val="6BC66B9D"/>
    <w:rsid w:val="6BE42896"/>
    <w:rsid w:val="6BFB7C75"/>
    <w:rsid w:val="6C270A6A"/>
    <w:rsid w:val="6C4C04D0"/>
    <w:rsid w:val="6CD30260"/>
    <w:rsid w:val="6D68688D"/>
    <w:rsid w:val="6D746A35"/>
    <w:rsid w:val="6EA75E92"/>
    <w:rsid w:val="6EF72976"/>
    <w:rsid w:val="6F490CF7"/>
    <w:rsid w:val="711C66C3"/>
    <w:rsid w:val="71630796"/>
    <w:rsid w:val="71C72043"/>
    <w:rsid w:val="7275252F"/>
    <w:rsid w:val="727F33AE"/>
    <w:rsid w:val="72D04FB8"/>
    <w:rsid w:val="72F84F0E"/>
    <w:rsid w:val="73342A8E"/>
    <w:rsid w:val="745B7297"/>
    <w:rsid w:val="7544268D"/>
    <w:rsid w:val="763B7B8F"/>
    <w:rsid w:val="765E0684"/>
    <w:rsid w:val="76C53359"/>
    <w:rsid w:val="774B7D02"/>
    <w:rsid w:val="77B84C6C"/>
    <w:rsid w:val="786848E4"/>
    <w:rsid w:val="7959412A"/>
    <w:rsid w:val="79786DA9"/>
    <w:rsid w:val="79825532"/>
    <w:rsid w:val="7B752E6E"/>
    <w:rsid w:val="7BB15D01"/>
    <w:rsid w:val="7CC12507"/>
    <w:rsid w:val="7F1629A4"/>
    <w:rsid w:val="7F4179AD"/>
    <w:rsid w:val="7FD446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