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二级舞美设计师</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4"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pStyle w:val="5"/>
              <w:spacing w:before="160" w:line="220" w:lineRule="auto"/>
              <w:ind w:left="115"/>
              <w:rPr>
                <w:rFonts w:hint="eastAsia" w:ascii="宋体" w:hAnsi="宋体" w:eastAsia="宋体" w:cs="宋体"/>
                <w:color w:val="FF0000"/>
                <w:spacing w:val="-1"/>
              </w:rPr>
            </w:pPr>
            <w:r>
              <w:rPr>
                <w:rFonts w:hint="eastAsia" w:ascii="宋体" w:hAnsi="宋体" w:eastAsia="宋体" w:cs="宋体"/>
                <w:spacing w:val="-1"/>
                <w:sz w:val="22"/>
                <w:szCs w:val="22"/>
                <w:lang w:val="en-US" w:eastAsia="zh-CN"/>
              </w:rPr>
              <w:t>二、转系列（专业）申报依据：（粤人发【2007】197号）及（粤人社规【2020】33号）有关规定执行。</w:t>
            </w:r>
          </w:p>
          <w:p>
            <w:pPr>
              <w:pStyle w:val="5"/>
              <w:spacing w:before="160" w:line="220" w:lineRule="auto"/>
              <w:ind w:left="115"/>
              <w:rPr>
                <w:rFonts w:hint="eastAsia" w:ascii="宋体" w:hAnsi="宋体" w:eastAsia="宋体" w:cs="宋体"/>
              </w:rPr>
            </w:pP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1"/>
              </w:rPr>
              <w:t>（普通申报不需填写此列</w:t>
            </w:r>
            <w:r>
              <w:rPr>
                <w:rFonts w:hint="eastAsia" w:ascii="宋体" w:hAnsi="宋体" w:eastAsia="宋体" w:cs="宋体"/>
                <w:color w:val="FF0000"/>
                <w:spacing w:val="-17"/>
              </w:rPr>
              <w:t>）（</w:t>
            </w:r>
            <w:r>
              <w:rPr>
                <w:rFonts w:hint="eastAsia" w:ascii="宋体" w:hAnsi="宋体" w:eastAsia="宋体" w:cs="宋体"/>
                <w:color w:val="FF0000"/>
                <w:spacing w:val="-1"/>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1"/>
              </w:rPr>
              <w:t>的选项打</w:t>
            </w:r>
            <w:r>
              <w:rPr>
                <w:rFonts w:hint="eastAsia" w:ascii="宋体" w:hAnsi="宋体" w:eastAsia="宋体" w:cs="宋体"/>
                <w:color w:val="FF0000"/>
                <w:spacing w:val="-2"/>
              </w:rPr>
              <w:t>“√”)</w:t>
            </w:r>
          </w:p>
          <w:p>
            <w:pPr>
              <w:pStyle w:val="5"/>
              <w:spacing w:before="165" w:line="360" w:lineRule="auto"/>
              <w:ind w:left="116"/>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三、符合破格申报的</w:t>
            </w:r>
            <w:r>
              <w:rPr>
                <w:rFonts w:hint="eastAsia" w:cs="宋体"/>
                <w:snapToGrid w:val="0"/>
                <w:color w:val="000000"/>
                <w:spacing w:val="-1"/>
                <w:kern w:val="0"/>
                <w:sz w:val="22"/>
                <w:szCs w:val="22"/>
                <w:lang w:val="en-US" w:eastAsia="zh-CN" w:bidi="ar-SA"/>
              </w:rPr>
              <w:t>条件</w:t>
            </w:r>
            <w:r>
              <w:rPr>
                <w:rFonts w:hint="eastAsia" w:ascii="宋体" w:hAnsi="宋体" w:eastAsia="宋体" w:cs="宋体"/>
                <w:snapToGrid w:val="0"/>
                <w:color w:val="000000"/>
                <w:spacing w:val="-1"/>
                <w:kern w:val="0"/>
                <w:sz w:val="22"/>
                <w:szCs w:val="22"/>
                <w:lang w:val="en-US" w:eastAsia="zh-CN" w:bidi="ar-SA"/>
              </w:rPr>
              <w:t>：</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普通破格：按《广东省深化艺术专业人员职称制度改革实施方案》（粤人社规〔2022〕3号）执行。</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对于在践行社会主义核心价值观、推动中华优秀传统文化的创造性转化和创新性发展、促进文化艺术事业繁荣发展中作出重大贡献的艺术专业人员，以及长期在艰苦边远地区和基层一线工作的艺术专业人员，可适当放宽学历、资历等条件限制破格申报高级职称。破格申报人员须参加面试答辩。</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具有本专业中级职称，不具备副高级职称所要求的学历、资历条件，在文化艺术领域取得重大科研成果、促进文化艺术事业繁荣发展中作出重大贡献，满足以下条件之一的，可由</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名本专业领域正高级职称专家用破格推荐表（系统下载）破格申报：</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获得精神文明建设“五个一工程”奖（担任主创）。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作为主要完成人，获得国家级艺术科研成果二等奖以上奖项。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获得由国家级主管部门主办的本专业行业全国性艺术比赛、活动个人奖，或在集体奖项最高奖中起主要作用。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在文化艺术领域作出其他突出贡献，获得国内较高成就，能力达到省内领先水平，起到带头和示范作用，为同行所公认，有较高的社会影响力。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经省级人才主管部门认定的高层次人才或急需紧缺人才。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6" w:hRule="atLeast"/>
        </w:trPr>
        <w:tc>
          <w:tcPr>
            <w:tcW w:w="15618" w:type="dxa"/>
            <w:vAlign w:val="top"/>
          </w:tcPr>
          <w:p>
            <w:pPr>
              <w:keepNext w:val="0"/>
              <w:keepLines w:val="0"/>
              <w:widowControl/>
              <w:suppressLineNumbers w:val="0"/>
              <w:ind w:firstLine="428" w:firstLineChars="200"/>
              <w:jc w:val="left"/>
              <w:rPr>
                <w:rFonts w:hint="eastAsia"/>
                <w:b/>
                <w:bCs/>
              </w:rPr>
            </w:pPr>
            <w:r>
              <w:rPr>
                <w:rFonts w:hint="eastAsia" w:ascii="宋体" w:hAnsi="宋体" w:eastAsia="宋体" w:cs="宋体"/>
                <w:snapToGrid w:val="0"/>
                <w:color w:val="000000"/>
                <w:spacing w:val="-3"/>
                <w:kern w:val="0"/>
                <w:sz w:val="22"/>
                <w:szCs w:val="22"/>
                <w:lang w:val="en-US" w:eastAsia="zh-CN" w:bidi="ar-SA"/>
                <w14:textOutline w14:w="4013" w14:cap="sq" w14:cmpd="sng">
                  <w14:solidFill>
                    <w14:srgbClr w14:val="000000"/>
                  </w14:solidFill>
                  <w14:prstDash w14:val="solid"/>
                  <w14:bevel/>
                </w14:textOutline>
              </w:rPr>
              <w:t>自评符合学历资历条件情况</w:t>
            </w:r>
            <w:r>
              <w:rPr>
                <w:rFonts w:hint="eastAsia" w:ascii="宋体" w:hAnsi="宋体" w:eastAsia="宋体" w:cs="宋体"/>
                <w:b/>
                <w:bCs/>
                <w:spacing w:val="-1"/>
                <w:sz w:val="22"/>
                <w:szCs w:val="22"/>
                <w:lang w:val="en-US" w:eastAsia="zh-CN"/>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snapToGrid w:val="0"/>
                <w:color w:val="FF0000"/>
                <w:spacing w:val="-1"/>
                <w:kern w:val="0"/>
                <w:sz w:val="22"/>
                <w:szCs w:val="22"/>
                <w:lang w:val="en-US" w:eastAsia="en-US" w:bidi="ar-SA"/>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snapToGrid w:val="0"/>
                <w:color w:val="FF0000"/>
                <w:spacing w:val="-1"/>
                <w:kern w:val="0"/>
                <w:sz w:val="22"/>
                <w:szCs w:val="22"/>
                <w:lang w:val="en-US" w:eastAsia="en-US" w:bidi="ar-SA"/>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165"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1.学历证书</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具备博士学位，取得三级</w:t>
            </w:r>
            <w:r>
              <w:rPr>
                <w:rFonts w:hint="eastAsia" w:ascii="宋体" w:hAnsi="宋体" w:eastAsia="宋体" w:cs="宋体"/>
                <w:snapToGrid w:val="0"/>
                <w:color w:val="000000"/>
                <w:spacing w:val="1"/>
                <w:kern w:val="0"/>
                <w:sz w:val="22"/>
                <w:szCs w:val="22"/>
                <w:lang w:val="en-US" w:eastAsia="zh-CN" w:bidi="ar-SA"/>
              </w:rPr>
              <w:t>舞美设计师</w:t>
            </w:r>
            <w:r>
              <w:rPr>
                <w:rFonts w:hint="eastAsia" w:ascii="宋体" w:hAnsi="宋体" w:eastAsia="宋体" w:cs="宋体"/>
                <w:snapToGrid w:val="0"/>
                <w:color w:val="000000"/>
                <w:spacing w:val="-1"/>
                <w:kern w:val="0"/>
                <w:sz w:val="22"/>
                <w:szCs w:val="22"/>
                <w:lang w:val="en-US" w:eastAsia="zh-CN" w:bidi="ar-SA"/>
              </w:rPr>
              <w:t>职称后，从事</w:t>
            </w:r>
            <w:r>
              <w:rPr>
                <w:rFonts w:hint="eastAsia" w:ascii="宋体" w:hAnsi="宋体" w:eastAsia="宋体" w:cs="宋体"/>
                <w:snapToGrid w:val="0"/>
                <w:color w:val="000000"/>
                <w:spacing w:val="1"/>
                <w:kern w:val="0"/>
                <w:sz w:val="22"/>
                <w:szCs w:val="22"/>
                <w:lang w:val="en-US" w:eastAsia="zh-CN" w:bidi="ar-SA"/>
              </w:rPr>
              <w:t>舞美设计</w:t>
            </w:r>
            <w:r>
              <w:rPr>
                <w:rFonts w:hint="eastAsia" w:ascii="宋体" w:hAnsi="宋体" w:eastAsia="宋体" w:cs="宋体"/>
                <w:snapToGrid w:val="0"/>
                <w:color w:val="000000"/>
                <w:spacing w:val="-1"/>
                <w:kern w:val="0"/>
                <w:sz w:val="22"/>
                <w:szCs w:val="22"/>
                <w:lang w:val="en-US" w:eastAsia="zh-CN" w:bidi="ar-SA"/>
              </w:rPr>
              <w:t xml:space="preserve">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年。</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具备博士学位，从事</w:t>
            </w:r>
            <w:r>
              <w:rPr>
                <w:rFonts w:hint="eastAsia" w:ascii="宋体" w:hAnsi="宋体" w:eastAsia="宋体" w:cs="宋体"/>
                <w:snapToGrid w:val="0"/>
                <w:color w:val="000000"/>
                <w:spacing w:val="1"/>
                <w:kern w:val="0"/>
                <w:sz w:val="22"/>
                <w:szCs w:val="22"/>
                <w:lang w:val="en-US" w:eastAsia="zh-CN" w:bidi="ar-SA"/>
              </w:rPr>
              <w:t>舞美设计</w:t>
            </w:r>
            <w:r>
              <w:rPr>
                <w:rFonts w:hint="eastAsia" w:ascii="宋体" w:hAnsi="宋体" w:eastAsia="宋体" w:cs="宋体"/>
                <w:snapToGrid w:val="0"/>
                <w:color w:val="000000"/>
                <w:spacing w:val="-1"/>
                <w:kern w:val="0"/>
                <w:sz w:val="22"/>
                <w:szCs w:val="22"/>
                <w:lang w:val="en-US" w:eastAsia="zh-CN" w:bidi="ar-SA"/>
              </w:rPr>
              <w:t xml:space="preserve">工作满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取得三级</w:t>
            </w:r>
            <w:r>
              <w:rPr>
                <w:rFonts w:hint="eastAsia" w:ascii="宋体" w:hAnsi="宋体" w:eastAsia="宋体" w:cs="宋体"/>
                <w:snapToGrid w:val="0"/>
                <w:color w:val="000000"/>
                <w:spacing w:val="1"/>
                <w:kern w:val="0"/>
                <w:sz w:val="22"/>
                <w:szCs w:val="22"/>
                <w:lang w:val="en-US" w:eastAsia="zh-CN" w:bidi="ar-SA"/>
              </w:rPr>
              <w:t>舞美设计师</w:t>
            </w:r>
            <w:r>
              <w:rPr>
                <w:rFonts w:hint="eastAsia" w:ascii="宋体" w:hAnsi="宋体" w:eastAsia="宋体" w:cs="宋体"/>
                <w:snapToGrid w:val="0"/>
                <w:color w:val="000000"/>
                <w:spacing w:val="-1"/>
                <w:kern w:val="0"/>
                <w:sz w:val="22"/>
                <w:szCs w:val="22"/>
                <w:lang w:val="en-US" w:eastAsia="zh-CN" w:bidi="ar-SA"/>
              </w:rPr>
              <w:t>职称后，从事</w:t>
            </w:r>
            <w:r>
              <w:rPr>
                <w:rFonts w:hint="eastAsia" w:ascii="宋体" w:hAnsi="宋体" w:eastAsia="宋体" w:cs="宋体"/>
                <w:snapToGrid w:val="0"/>
                <w:color w:val="000000"/>
                <w:spacing w:val="1"/>
                <w:kern w:val="0"/>
                <w:sz w:val="22"/>
                <w:szCs w:val="22"/>
                <w:lang w:val="en-US" w:eastAsia="zh-CN" w:bidi="ar-SA"/>
              </w:rPr>
              <w:t>舞美设计</w:t>
            </w:r>
            <w:r>
              <w:rPr>
                <w:rFonts w:hint="eastAsia" w:ascii="宋体" w:hAnsi="宋体" w:eastAsia="宋体" w:cs="宋体"/>
                <w:snapToGrid w:val="0"/>
                <w:color w:val="000000"/>
                <w:spacing w:val="-1"/>
                <w:kern w:val="0"/>
                <w:sz w:val="22"/>
                <w:szCs w:val="22"/>
                <w:lang w:val="en-US" w:eastAsia="zh-CN" w:bidi="ar-SA"/>
              </w:rPr>
              <w:t xml:space="preserve">工作满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186" w:line="240" w:lineRule="atLeast"/>
              <w:ind w:left="120" w:firstLine="436"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sym w:font="Wingdings" w:char="00A8"/>
            </w:r>
            <w:bookmarkStart w:id="0" w:name="_GoBack"/>
            <w:bookmarkEnd w:id="0"/>
            <w:r>
              <w:rPr>
                <w:rFonts w:hint="eastAsia" w:ascii="宋体" w:hAnsi="宋体" w:eastAsia="宋体" w:cs="宋体"/>
                <w:snapToGrid w:val="0"/>
                <w:color w:val="000000"/>
                <w:spacing w:val="-1"/>
                <w:kern w:val="0"/>
                <w:sz w:val="22"/>
                <w:szCs w:val="22"/>
                <w:lang w:val="en-US" w:eastAsia="zh-CN" w:bidi="ar-S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2" w:hRule="atLeast"/>
        </w:trPr>
        <w:tc>
          <w:tcPr>
            <w:tcW w:w="15618" w:type="dxa"/>
            <w:vAlign w:val="top"/>
          </w:tcPr>
          <w:p>
            <w:pPr>
              <w:pStyle w:val="5"/>
              <w:spacing w:before="71" w:line="221" w:lineRule="auto"/>
              <w:ind w:left="152" w:firstLine="216" w:firstLineChars="100"/>
              <w:rPr>
                <w:rFonts w:hint="eastAsia" w:ascii="宋体" w:hAnsi="宋体" w:eastAsia="宋体" w:cs="宋体"/>
                <w:color w:val="FF0000"/>
                <w:spacing w:val="-4"/>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r>
              <w:rPr>
                <w:rFonts w:hint="eastAsia" w:cs="宋体"/>
                <w:spacing w:val="-2"/>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4"/>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pStyle w:val="5"/>
              <w:spacing w:before="71" w:line="221" w:lineRule="auto"/>
              <w:ind w:left="152" w:firstLine="218" w:firstLineChars="100"/>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具有较高的学识水平和专业理论修养，有比较丰富的艺术实践经验。 </w:t>
            </w:r>
          </w:p>
          <w:p>
            <w:pPr>
              <w:pStyle w:val="5"/>
              <w:spacing w:before="71" w:line="221" w:lineRule="auto"/>
              <w:ind w:left="152" w:firstLine="218" w:firstLineChars="100"/>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有一定的设计创作研究能力，能总结自己的设计成果和创作经验。 </w:t>
            </w:r>
          </w:p>
          <w:p>
            <w:pPr>
              <w:pStyle w:val="5"/>
              <w:spacing w:before="71" w:line="221" w:lineRule="auto"/>
              <w:ind w:left="152" w:firstLine="218" w:firstLineChars="100"/>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有较鲜明的个人艺术风格，能够独立创作出多部大、中型剧（节）目的专业舞美设计作品，并有一定数量的代表性作品， 符合下列条件： </w:t>
            </w:r>
          </w:p>
          <w:p>
            <w:pPr>
              <w:pStyle w:val="5"/>
              <w:spacing w:before="71" w:line="221" w:lineRule="auto"/>
              <w:ind w:left="152" w:firstLine="218" w:firstLineChars="100"/>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）圆满完成本单位分配的独立舞美设计任务，在联合舞美设计中发挥骨干作用。 </w:t>
            </w:r>
          </w:p>
          <w:p>
            <w:pPr>
              <w:pStyle w:val="5"/>
              <w:spacing w:before="71" w:line="221" w:lineRule="auto"/>
              <w:ind w:left="152" w:firstLine="218" w:firstLineChars="100"/>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）独立完成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台以上大中型新剧目，或 </w:t>
            </w:r>
            <w:r>
              <w:rPr>
                <w:rFonts w:hint="default" w:ascii="宋体" w:hAnsi="宋体" w:eastAsia="宋体" w:cs="宋体"/>
                <w:snapToGrid w:val="0"/>
                <w:color w:val="000000"/>
                <w:spacing w:val="-1"/>
                <w:kern w:val="0"/>
                <w:sz w:val="22"/>
                <w:szCs w:val="22"/>
                <w:lang w:val="en-US" w:eastAsia="zh-CN" w:bidi="ar-SA"/>
              </w:rPr>
              <w:t xml:space="preserve">8 </w:t>
            </w:r>
            <w:r>
              <w:rPr>
                <w:rFonts w:hint="eastAsia" w:ascii="宋体" w:hAnsi="宋体" w:eastAsia="宋体" w:cs="宋体"/>
                <w:snapToGrid w:val="0"/>
                <w:color w:val="000000"/>
                <w:spacing w:val="-1"/>
                <w:kern w:val="0"/>
                <w:sz w:val="22"/>
                <w:szCs w:val="22"/>
                <w:lang w:val="en-US" w:eastAsia="zh-CN" w:bidi="ar-SA"/>
              </w:rPr>
              <w:t xml:space="preserve">台以上大型文艺晚会的舞美设计，其中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台以上须提供设计构思及体现手段的完整资料（包括设计手稿、草图</w:t>
            </w:r>
          </w:p>
          <w:p>
            <w:pPr>
              <w:pStyle w:val="5"/>
              <w:spacing w:before="71" w:line="221" w:lineRule="auto"/>
              <w:ind w:firstLine="872" w:firstLineChars="400"/>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、模型及手绘效果图等）。 </w:t>
            </w:r>
          </w:p>
          <w:p>
            <w:pPr>
              <w:keepNext w:val="0"/>
              <w:keepLines w:val="0"/>
              <w:pageBreakBefore w:val="0"/>
              <w:widowControl/>
              <w:suppressLineNumbers w:val="0"/>
              <w:kinsoku w:val="0"/>
              <w:wordWrap/>
              <w:overflowPunct/>
              <w:topLinePunct w:val="0"/>
              <w:autoSpaceDE w:val="0"/>
              <w:autoSpaceDN w:val="0"/>
              <w:bidi w:val="0"/>
              <w:adjustRightInd w:val="0"/>
              <w:snapToGrid w:val="0"/>
              <w:ind w:left="873" w:leftChars="208" w:hanging="436" w:hangingChars="200"/>
              <w:jc w:val="left"/>
              <w:textAlignment w:val="baseline"/>
              <w:rPr>
                <w:rFonts w:hint="eastAsia" w:ascii="宋体" w:hAnsi="宋体" w:eastAsia="宋体" w:cs="宋体"/>
                <w:snapToGrid w:val="0"/>
                <w:color w:val="000000"/>
                <w:spacing w:val="-1"/>
                <w:kern w:val="0"/>
                <w:sz w:val="22"/>
                <w:szCs w:val="22"/>
                <w:lang w:val="en-US" w:eastAsia="zh-CN" w:bidi="ar-SA"/>
              </w:rPr>
            </w:pPr>
          </w:p>
          <w:p>
            <w:pPr>
              <w:keepNext w:val="0"/>
              <w:keepLines w:val="0"/>
              <w:pageBreakBefore w:val="0"/>
              <w:widowControl/>
              <w:suppressLineNumbers w:val="0"/>
              <w:kinsoku w:val="0"/>
              <w:wordWrap/>
              <w:overflowPunct/>
              <w:topLinePunct w:val="0"/>
              <w:autoSpaceDE w:val="0"/>
              <w:autoSpaceDN w:val="0"/>
              <w:bidi w:val="0"/>
              <w:adjustRightInd w:val="0"/>
              <w:snapToGrid w:val="0"/>
              <w:jc w:val="left"/>
              <w:textAlignment w:val="baseline"/>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4" w:hRule="atLeast"/>
        </w:trPr>
        <w:tc>
          <w:tcPr>
            <w:tcW w:w="15618" w:type="dxa"/>
            <w:vAlign w:val="top"/>
          </w:tcPr>
          <w:p>
            <w:pPr>
              <w:pStyle w:val="5"/>
              <w:spacing w:before="72" w:line="221" w:lineRule="auto"/>
              <w:ind w:left="152" w:firstLine="214" w:firstLineChars="100"/>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自评符合业绩成果条件情况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4"/>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独立完成大型新剧目（晚会）的舞美设计，获国家级二等奖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次或三等奖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独立完成大型新剧目（晚会）的舞美设计，获省级一等奖 </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独立完成中小型新剧（节）目的舞美设计，获国家级一等奖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次或三等奖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独立完成中小型新剧（节）目的舞美设计，获省级一等奖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 xml:space="preserve">在有较大影响力的舞美专业刊物发表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台以上具有个人艺术风格的、已上演并取得良好演出效果的大中型剧（节）目的舞美设计效果图，在省内产生较</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888" w:firstLineChars="4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大的影响，受到同行专家的好评。</w:t>
            </w:r>
          </w:p>
          <w:p>
            <w:pPr>
              <w:keepNext w:val="0"/>
              <w:keepLines w:val="0"/>
              <w:pageBreakBefore w:val="0"/>
              <w:widowControl/>
              <w:suppressLineNumbers w:val="0"/>
              <w:kinsoku w:val="0"/>
              <w:wordWrap/>
              <w:overflowPunct/>
              <w:topLinePunct w:val="0"/>
              <w:autoSpaceDE w:val="0"/>
              <w:autoSpaceDN w:val="0"/>
              <w:bidi w:val="0"/>
              <w:adjustRightInd w:val="0"/>
              <w:snapToGrid w:val="0"/>
              <w:ind w:firstLine="872" w:firstLineChars="400"/>
              <w:jc w:val="left"/>
              <w:textAlignment w:val="baseline"/>
              <w:rPr>
                <w:rFonts w:hint="eastAsia" w:ascii="宋体" w:hAnsi="宋体" w:eastAsia="宋体" w:cs="宋体"/>
                <w:snapToGrid w:val="0"/>
                <w:color w:val="000000"/>
                <w:spacing w:val="-1"/>
                <w:kern w:val="0"/>
                <w:sz w:val="22"/>
                <w:szCs w:val="22"/>
                <w:lang w:val="en-US" w:eastAsia="zh-CN" w:bidi="ar-SA"/>
              </w:rPr>
            </w:pPr>
          </w:p>
          <w:p>
            <w:pPr>
              <w:keepNext w:val="0"/>
              <w:keepLines w:val="0"/>
              <w:pageBreakBefore w:val="0"/>
              <w:widowControl/>
              <w:suppressLineNumbers w:val="0"/>
              <w:kinsoku w:val="0"/>
              <w:wordWrap/>
              <w:overflowPunct/>
              <w:topLinePunct w:val="0"/>
              <w:autoSpaceDE w:val="0"/>
              <w:autoSpaceDN w:val="0"/>
              <w:bidi w:val="0"/>
              <w:adjustRightInd w:val="0"/>
              <w:snapToGrid w:val="0"/>
              <w:jc w:val="left"/>
              <w:textAlignment w:val="baseline"/>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4"/>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独立或联合（排名第一）撰写公开出版的学术著作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独立撰写并在本专业期刊上公开发表的学术论文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suppressLineNumbers w:val="0"/>
              <w:kinsoku w:val="0"/>
              <w:wordWrap/>
              <w:overflowPunct/>
              <w:topLinePunct w:val="0"/>
              <w:autoSpaceDE w:val="0"/>
              <w:autoSpaceDN w:val="0"/>
              <w:bidi w:val="0"/>
              <w:adjustRightInd w:val="0"/>
              <w:snapToGrid w:val="0"/>
              <w:ind w:left="873" w:leftChars="208" w:hanging="436" w:hanging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能代表本人专业技术能力水平的公开排演剧（节）目、艺术活动中的舞美设计资料（含创作理念说明、设计图、制作图、演出呈现图片等），能展现较高的设计创作技巧和设计水平。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zh-CN" w:bidi="ar-SA"/>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4"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EE55CD"/>
    <w:rsid w:val="01E9759B"/>
    <w:rsid w:val="02930952"/>
    <w:rsid w:val="031E3529"/>
    <w:rsid w:val="035B4AE9"/>
    <w:rsid w:val="056C5A14"/>
    <w:rsid w:val="05FF0516"/>
    <w:rsid w:val="06EC3E82"/>
    <w:rsid w:val="07BF120C"/>
    <w:rsid w:val="07C84A57"/>
    <w:rsid w:val="07F12200"/>
    <w:rsid w:val="080A5573"/>
    <w:rsid w:val="08253C58"/>
    <w:rsid w:val="08534C69"/>
    <w:rsid w:val="088766C0"/>
    <w:rsid w:val="091066B6"/>
    <w:rsid w:val="09992B4F"/>
    <w:rsid w:val="09DE67B4"/>
    <w:rsid w:val="0ABB49A2"/>
    <w:rsid w:val="0AF57777"/>
    <w:rsid w:val="0B393DB7"/>
    <w:rsid w:val="0B882E7B"/>
    <w:rsid w:val="0D112137"/>
    <w:rsid w:val="0D6A2837"/>
    <w:rsid w:val="0E460DCC"/>
    <w:rsid w:val="0EA91DE2"/>
    <w:rsid w:val="0FA62554"/>
    <w:rsid w:val="0FB73D2F"/>
    <w:rsid w:val="102B2027"/>
    <w:rsid w:val="10BE733F"/>
    <w:rsid w:val="111B209C"/>
    <w:rsid w:val="11D84E02"/>
    <w:rsid w:val="12045226"/>
    <w:rsid w:val="12591281"/>
    <w:rsid w:val="133856E3"/>
    <w:rsid w:val="14DD059E"/>
    <w:rsid w:val="1546449C"/>
    <w:rsid w:val="15856547"/>
    <w:rsid w:val="15AC3C0A"/>
    <w:rsid w:val="168D3A3C"/>
    <w:rsid w:val="16AB0B68"/>
    <w:rsid w:val="16F15C1A"/>
    <w:rsid w:val="182319BF"/>
    <w:rsid w:val="19882B8F"/>
    <w:rsid w:val="19BC1F42"/>
    <w:rsid w:val="1A451B7F"/>
    <w:rsid w:val="1A7F369B"/>
    <w:rsid w:val="1ADA70F7"/>
    <w:rsid w:val="1B0E67CD"/>
    <w:rsid w:val="1BAD248A"/>
    <w:rsid w:val="1BDF2C69"/>
    <w:rsid w:val="1BE7599C"/>
    <w:rsid w:val="1CB03FE0"/>
    <w:rsid w:val="1CF62275"/>
    <w:rsid w:val="1D3764AF"/>
    <w:rsid w:val="1D3F5364"/>
    <w:rsid w:val="1D5670A8"/>
    <w:rsid w:val="1E9822AC"/>
    <w:rsid w:val="1EBF49AE"/>
    <w:rsid w:val="1F6E3CDF"/>
    <w:rsid w:val="206A701D"/>
    <w:rsid w:val="20D07AD5"/>
    <w:rsid w:val="22280ABD"/>
    <w:rsid w:val="2244593C"/>
    <w:rsid w:val="2327316A"/>
    <w:rsid w:val="23983A20"/>
    <w:rsid w:val="246A53BC"/>
    <w:rsid w:val="247E49C4"/>
    <w:rsid w:val="248F60AC"/>
    <w:rsid w:val="24BD373E"/>
    <w:rsid w:val="24D42836"/>
    <w:rsid w:val="25600F79"/>
    <w:rsid w:val="25B508B9"/>
    <w:rsid w:val="2665408D"/>
    <w:rsid w:val="26667E05"/>
    <w:rsid w:val="26E72CF4"/>
    <w:rsid w:val="27526802"/>
    <w:rsid w:val="28305FD5"/>
    <w:rsid w:val="28F9286B"/>
    <w:rsid w:val="29045A7C"/>
    <w:rsid w:val="290A5E25"/>
    <w:rsid w:val="295D104C"/>
    <w:rsid w:val="296647C1"/>
    <w:rsid w:val="2A8D770F"/>
    <w:rsid w:val="2ABC4038"/>
    <w:rsid w:val="2B013DC4"/>
    <w:rsid w:val="2B2E5982"/>
    <w:rsid w:val="2BBF023B"/>
    <w:rsid w:val="2C4627F2"/>
    <w:rsid w:val="2C520C10"/>
    <w:rsid w:val="2D5664DE"/>
    <w:rsid w:val="2DC21DC5"/>
    <w:rsid w:val="2DFD4BAB"/>
    <w:rsid w:val="2E0A1A69"/>
    <w:rsid w:val="2E644C2A"/>
    <w:rsid w:val="2E9633BE"/>
    <w:rsid w:val="2EC67693"/>
    <w:rsid w:val="2FE83639"/>
    <w:rsid w:val="30291A13"/>
    <w:rsid w:val="31013F5E"/>
    <w:rsid w:val="31083F93"/>
    <w:rsid w:val="314D5E4A"/>
    <w:rsid w:val="31974426"/>
    <w:rsid w:val="31DB3455"/>
    <w:rsid w:val="31F71B52"/>
    <w:rsid w:val="322E7A29"/>
    <w:rsid w:val="32C872D6"/>
    <w:rsid w:val="32F068D6"/>
    <w:rsid w:val="33040120"/>
    <w:rsid w:val="33A2326F"/>
    <w:rsid w:val="33DA4CA7"/>
    <w:rsid w:val="347A51A8"/>
    <w:rsid w:val="357D4824"/>
    <w:rsid w:val="3590164F"/>
    <w:rsid w:val="36AA5455"/>
    <w:rsid w:val="373553B6"/>
    <w:rsid w:val="38A722E3"/>
    <w:rsid w:val="39AB5E03"/>
    <w:rsid w:val="39D23390"/>
    <w:rsid w:val="3A1E4827"/>
    <w:rsid w:val="3A8F15C5"/>
    <w:rsid w:val="3AE315CD"/>
    <w:rsid w:val="3CBB4F2E"/>
    <w:rsid w:val="3CBB635D"/>
    <w:rsid w:val="3E2E2B5F"/>
    <w:rsid w:val="3E6F579A"/>
    <w:rsid w:val="3EDC6A5F"/>
    <w:rsid w:val="3F7B0026"/>
    <w:rsid w:val="40133658"/>
    <w:rsid w:val="40542740"/>
    <w:rsid w:val="41DB6F8F"/>
    <w:rsid w:val="425D3A13"/>
    <w:rsid w:val="43505326"/>
    <w:rsid w:val="44020D16"/>
    <w:rsid w:val="45AA34FD"/>
    <w:rsid w:val="46345A58"/>
    <w:rsid w:val="46827EEC"/>
    <w:rsid w:val="471072A6"/>
    <w:rsid w:val="4743767B"/>
    <w:rsid w:val="48027536"/>
    <w:rsid w:val="484E298E"/>
    <w:rsid w:val="48AC74A2"/>
    <w:rsid w:val="48E72288"/>
    <w:rsid w:val="49E739C6"/>
    <w:rsid w:val="4A895CED"/>
    <w:rsid w:val="4AFA2747"/>
    <w:rsid w:val="4AFB36BD"/>
    <w:rsid w:val="4B1F03FF"/>
    <w:rsid w:val="4C9D1F42"/>
    <w:rsid w:val="4CA07342"/>
    <w:rsid w:val="4CA11E2B"/>
    <w:rsid w:val="4CE97674"/>
    <w:rsid w:val="4DAE7818"/>
    <w:rsid w:val="4EA85D29"/>
    <w:rsid w:val="4EFB4CDF"/>
    <w:rsid w:val="4F31425D"/>
    <w:rsid w:val="4F3F2ECC"/>
    <w:rsid w:val="4F402DE0"/>
    <w:rsid w:val="50025BF9"/>
    <w:rsid w:val="5012408F"/>
    <w:rsid w:val="50513BAE"/>
    <w:rsid w:val="50D21A70"/>
    <w:rsid w:val="514F54BE"/>
    <w:rsid w:val="5151508A"/>
    <w:rsid w:val="525A3ACB"/>
    <w:rsid w:val="52A44127"/>
    <w:rsid w:val="53557C9F"/>
    <w:rsid w:val="53A05E55"/>
    <w:rsid w:val="55A82D9F"/>
    <w:rsid w:val="55EE4705"/>
    <w:rsid w:val="577E46FF"/>
    <w:rsid w:val="59586EB8"/>
    <w:rsid w:val="59875AED"/>
    <w:rsid w:val="5A112329"/>
    <w:rsid w:val="5A8D6765"/>
    <w:rsid w:val="5AC32B55"/>
    <w:rsid w:val="5B0D2022"/>
    <w:rsid w:val="5B3475AF"/>
    <w:rsid w:val="5B351579"/>
    <w:rsid w:val="5B444C21"/>
    <w:rsid w:val="5B773940"/>
    <w:rsid w:val="5BEA2363"/>
    <w:rsid w:val="5C3B496D"/>
    <w:rsid w:val="5CBE4281"/>
    <w:rsid w:val="5D031354"/>
    <w:rsid w:val="5D57084C"/>
    <w:rsid w:val="5DF63241"/>
    <w:rsid w:val="5E4C2E61"/>
    <w:rsid w:val="5EC40C4A"/>
    <w:rsid w:val="5EE65064"/>
    <w:rsid w:val="5F435A75"/>
    <w:rsid w:val="5FB47230"/>
    <w:rsid w:val="5FE159D6"/>
    <w:rsid w:val="60242381"/>
    <w:rsid w:val="627E3805"/>
    <w:rsid w:val="63B55005"/>
    <w:rsid w:val="63F7386F"/>
    <w:rsid w:val="64962FFF"/>
    <w:rsid w:val="64C311B1"/>
    <w:rsid w:val="64C5396E"/>
    <w:rsid w:val="64D25170"/>
    <w:rsid w:val="65847D82"/>
    <w:rsid w:val="66457D15"/>
    <w:rsid w:val="66F668B6"/>
    <w:rsid w:val="671146F3"/>
    <w:rsid w:val="679D472E"/>
    <w:rsid w:val="68387AED"/>
    <w:rsid w:val="689B4CA6"/>
    <w:rsid w:val="69E2224C"/>
    <w:rsid w:val="6A1567FD"/>
    <w:rsid w:val="6A3F7D1E"/>
    <w:rsid w:val="6A7E0847"/>
    <w:rsid w:val="6A8B2F63"/>
    <w:rsid w:val="6AB57FE0"/>
    <w:rsid w:val="6B376C47"/>
    <w:rsid w:val="6BC66B9D"/>
    <w:rsid w:val="6BE42896"/>
    <w:rsid w:val="6C270A6A"/>
    <w:rsid w:val="6C484190"/>
    <w:rsid w:val="6CA43E69"/>
    <w:rsid w:val="6CE801F9"/>
    <w:rsid w:val="6D394EF9"/>
    <w:rsid w:val="6D68688D"/>
    <w:rsid w:val="6DEE7A09"/>
    <w:rsid w:val="6E7A36A3"/>
    <w:rsid w:val="6EA75E92"/>
    <w:rsid w:val="6F993A2D"/>
    <w:rsid w:val="70E94540"/>
    <w:rsid w:val="70EB02B8"/>
    <w:rsid w:val="70FF4239"/>
    <w:rsid w:val="71601EA2"/>
    <w:rsid w:val="726F3CC3"/>
    <w:rsid w:val="72F84F0E"/>
    <w:rsid w:val="73342A8E"/>
    <w:rsid w:val="737F2474"/>
    <w:rsid w:val="745B7297"/>
    <w:rsid w:val="74795BDB"/>
    <w:rsid w:val="74D6127F"/>
    <w:rsid w:val="7544268D"/>
    <w:rsid w:val="75862CA5"/>
    <w:rsid w:val="75E425B5"/>
    <w:rsid w:val="763B583E"/>
    <w:rsid w:val="76977294"/>
    <w:rsid w:val="76A71125"/>
    <w:rsid w:val="76C53359"/>
    <w:rsid w:val="77B84C6C"/>
    <w:rsid w:val="77C37461"/>
    <w:rsid w:val="784C5AD5"/>
    <w:rsid w:val="7959412A"/>
    <w:rsid w:val="79825532"/>
    <w:rsid w:val="7ADD63AA"/>
    <w:rsid w:val="7B1A0118"/>
    <w:rsid w:val="7B615418"/>
    <w:rsid w:val="7B752E6E"/>
    <w:rsid w:val="7C7A6994"/>
    <w:rsid w:val="7CC12507"/>
    <w:rsid w:val="7FC733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B76820B2755440D5871A26DEE50CAA24_13</vt:lpwstr>
  </property>
</Properties>
</file>